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12FD" w14:textId="354010FF" w:rsidR="00F25B88" w:rsidRDefault="00F25B88">
      <w:pPr>
        <w:rPr>
          <w:b/>
          <w:bCs/>
        </w:rPr>
      </w:pPr>
      <w:r w:rsidRPr="00D26B42">
        <w:rPr>
          <w:b/>
          <w:bCs/>
        </w:rPr>
        <w:t xml:space="preserve">Spring 2025 Updates to </w:t>
      </w:r>
      <w:r w:rsidR="001D38D8">
        <w:rPr>
          <w:b/>
          <w:bCs/>
        </w:rPr>
        <w:t>Exam Policy</w:t>
      </w:r>
      <w:r w:rsidR="00CE08DC">
        <w:rPr>
          <w:b/>
          <w:bCs/>
        </w:rPr>
        <w:t>/</w:t>
      </w:r>
      <w:r w:rsidR="00D26B42" w:rsidRPr="00D26B42">
        <w:rPr>
          <w:b/>
          <w:bCs/>
        </w:rPr>
        <w:t xml:space="preserve">Exception </w:t>
      </w:r>
      <w:r w:rsidR="00CE08DC">
        <w:rPr>
          <w:b/>
          <w:bCs/>
        </w:rPr>
        <w:t>P</w:t>
      </w:r>
      <w:r w:rsidR="00D26B42" w:rsidRPr="00D26B42">
        <w:rPr>
          <w:b/>
          <w:bCs/>
        </w:rPr>
        <w:t>rotocols:</w:t>
      </w:r>
    </w:p>
    <w:p w14:paraId="223DEFAA" w14:textId="77777777" w:rsidR="00D26B42" w:rsidRDefault="00D26B42">
      <w:pPr>
        <w:rPr>
          <w:b/>
          <w:bCs/>
        </w:rPr>
      </w:pPr>
    </w:p>
    <w:p w14:paraId="0A78D65E" w14:textId="0DAA5B30" w:rsidR="00CD56F2" w:rsidRPr="00832078" w:rsidRDefault="00F85408" w:rsidP="00D26B42">
      <w:pPr>
        <w:rPr>
          <w:b/>
          <w:bCs/>
        </w:rPr>
      </w:pPr>
      <w:r w:rsidRPr="00832078">
        <w:rPr>
          <w:b/>
          <w:bCs/>
        </w:rPr>
        <w:t>All students will be granted a one-time exception, regardless of reason</w:t>
      </w:r>
      <w:r w:rsidR="00CE08DC" w:rsidRPr="00832078">
        <w:rPr>
          <w:b/>
          <w:bCs/>
        </w:rPr>
        <w:t>,</w:t>
      </w:r>
      <w:r w:rsidRPr="00832078">
        <w:rPr>
          <w:b/>
          <w:bCs/>
        </w:rPr>
        <w:t xml:space="preserve"> per </w:t>
      </w:r>
      <w:r w:rsidR="00AA2A82" w:rsidRPr="00832078">
        <w:rPr>
          <w:b/>
          <w:bCs/>
        </w:rPr>
        <w:t>semester</w:t>
      </w:r>
      <w:r w:rsidR="00532EE9">
        <w:rPr>
          <w:b/>
          <w:bCs/>
        </w:rPr>
        <w:t xml:space="preserve"> (NOT per course)</w:t>
      </w:r>
      <w:r w:rsidR="00CD56F2" w:rsidRPr="00832078">
        <w:rPr>
          <w:b/>
          <w:bCs/>
        </w:rPr>
        <w:t xml:space="preserve">, when the following </w:t>
      </w:r>
      <w:r w:rsidR="00ED2B95" w:rsidRPr="00832078">
        <w:rPr>
          <w:b/>
          <w:bCs/>
        </w:rPr>
        <w:t>criteria are met:</w:t>
      </w:r>
    </w:p>
    <w:p w14:paraId="05D05F98" w14:textId="77777777" w:rsidR="00CD56F2" w:rsidRDefault="00CD56F2" w:rsidP="00D26B42"/>
    <w:p w14:paraId="660373EF" w14:textId="77777777" w:rsidR="0074106C" w:rsidRDefault="0074106C" w:rsidP="0074106C">
      <w:pPr>
        <w:numPr>
          <w:ilvl w:val="0"/>
          <w:numId w:val="2"/>
        </w:numPr>
        <w:rPr>
          <w:rFonts w:eastAsia="Times New Roman"/>
        </w:rPr>
      </w:pPr>
      <w:r>
        <w:rPr>
          <w:rFonts w:eastAsia="Times New Roman"/>
        </w:rPr>
        <w:t>They are signing up to take the exam for the same day and time their class is taking the exam (or students otherwise have written faculty approval to take the exam at a different time), </w:t>
      </w:r>
      <w:r>
        <w:rPr>
          <w:rFonts w:eastAsia="Times New Roman"/>
          <w:b/>
          <w:bCs/>
          <w:i/>
          <w:iCs/>
        </w:rPr>
        <w:t>and</w:t>
      </w:r>
    </w:p>
    <w:p w14:paraId="4321FD53" w14:textId="77777777" w:rsidR="000E210E" w:rsidRPr="000D53CE" w:rsidRDefault="000E210E" w:rsidP="000E210E">
      <w:pPr>
        <w:numPr>
          <w:ilvl w:val="0"/>
          <w:numId w:val="2"/>
        </w:numPr>
        <w:rPr>
          <w:rFonts w:eastAsia="Times New Roman"/>
        </w:rPr>
      </w:pPr>
      <w:r>
        <w:rPr>
          <w:rFonts w:eastAsia="Times New Roman"/>
        </w:rPr>
        <w:t>There is available space, </w:t>
      </w:r>
      <w:r>
        <w:rPr>
          <w:rFonts w:eastAsia="Times New Roman"/>
          <w:b/>
          <w:bCs/>
          <w:i/>
          <w:iCs/>
        </w:rPr>
        <w:t>and</w:t>
      </w:r>
    </w:p>
    <w:p w14:paraId="64F0B5B3" w14:textId="7D769949" w:rsidR="00832078" w:rsidRPr="008B4661" w:rsidRDefault="00D0344E" w:rsidP="00832078">
      <w:pPr>
        <w:pStyle w:val="ListParagraph"/>
        <w:numPr>
          <w:ilvl w:val="0"/>
          <w:numId w:val="10"/>
        </w:numPr>
        <w:rPr>
          <w:rStyle w:val="CommentReference"/>
          <w:sz w:val="22"/>
          <w:szCs w:val="22"/>
        </w:rPr>
      </w:pPr>
      <w:r w:rsidRPr="00832078">
        <w:t>The s</w:t>
      </w:r>
      <w:r w:rsidR="00ED2B95" w:rsidRPr="00832078">
        <w:t>tudent</w:t>
      </w:r>
      <w:r w:rsidR="001328A6" w:rsidRPr="00832078">
        <w:t xml:space="preserve"> </w:t>
      </w:r>
      <w:r w:rsidR="002F4CE3" w:rsidRPr="00832078">
        <w:t>must s</w:t>
      </w:r>
      <w:r w:rsidR="001328A6" w:rsidRPr="00832078">
        <w:t xml:space="preserve">ign up </w:t>
      </w:r>
      <w:r w:rsidR="00566AAB" w:rsidRPr="00832078">
        <w:t xml:space="preserve">for </w:t>
      </w:r>
      <w:r w:rsidR="001328A6" w:rsidRPr="00832078">
        <w:t xml:space="preserve">all </w:t>
      </w:r>
      <w:r w:rsidR="00566AAB" w:rsidRPr="00832078">
        <w:t>the</w:t>
      </w:r>
      <w:r w:rsidR="00927A46" w:rsidRPr="00832078">
        <w:t>ir</w:t>
      </w:r>
      <w:r w:rsidR="00566AAB" w:rsidRPr="00832078">
        <w:t xml:space="preserve"> exams</w:t>
      </w:r>
      <w:r w:rsidR="00524519" w:rsidRPr="00832078">
        <w:t xml:space="preserve"> </w:t>
      </w:r>
      <w:r w:rsidRPr="00832078">
        <w:t>for the remainder of the semester</w:t>
      </w:r>
      <w:r w:rsidR="00113668" w:rsidRPr="00832078">
        <w:t xml:space="preserve"> </w:t>
      </w:r>
      <w:r w:rsidR="00524519" w:rsidRPr="00832078">
        <w:t>and confirm in writing they completed the sign-up</w:t>
      </w:r>
      <w:r w:rsidR="001F4DD6" w:rsidRPr="00832078">
        <w:t xml:space="preserve"> and acknowledge the caveats</w:t>
      </w:r>
      <w:r w:rsidR="00832078" w:rsidRPr="00832078">
        <w:rPr>
          <w:rStyle w:val="CommentReference"/>
          <w:sz w:val="22"/>
          <w:szCs w:val="22"/>
        </w:rPr>
        <w:t xml:space="preserve"> by emailing </w:t>
      </w:r>
      <w:hyperlink r:id="rId7" w:history="1">
        <w:r w:rsidR="00832078" w:rsidRPr="00832078">
          <w:rPr>
            <w:rStyle w:val="Hyperlink"/>
          </w:rPr>
          <w:t>CDRspecialist@syr.edu</w:t>
        </w:r>
      </w:hyperlink>
      <w:r w:rsidR="00832078" w:rsidRPr="00832078">
        <w:rPr>
          <w:rStyle w:val="CommentReference"/>
          <w:sz w:val="22"/>
          <w:szCs w:val="22"/>
        </w:rPr>
        <w:t>.</w:t>
      </w:r>
      <w:r w:rsidR="00832078" w:rsidRPr="00832078">
        <w:rPr>
          <w:rStyle w:val="CommentReference"/>
        </w:rPr>
        <w:t xml:space="preserve"> </w:t>
      </w:r>
    </w:p>
    <w:p w14:paraId="39097678" w14:textId="77777777" w:rsidR="008B4661" w:rsidRPr="00FB4963" w:rsidRDefault="008B4661" w:rsidP="008B4661">
      <w:pPr>
        <w:pStyle w:val="ListParagraph"/>
        <w:rPr>
          <w:rStyle w:val="CommentReference"/>
          <w:sz w:val="22"/>
          <w:szCs w:val="22"/>
        </w:rPr>
      </w:pPr>
    </w:p>
    <w:p w14:paraId="342FB09F" w14:textId="7A51DC91" w:rsidR="005B5126" w:rsidRPr="00832078" w:rsidRDefault="005B5126" w:rsidP="00FB4963">
      <w:pPr>
        <w:pStyle w:val="ListParagraph"/>
        <w:rPr>
          <w:rStyle w:val="CommentReference"/>
          <w:sz w:val="22"/>
          <w:szCs w:val="22"/>
        </w:rPr>
      </w:pPr>
      <w:r w:rsidRPr="005B5126">
        <w:rPr>
          <w:b/>
          <w:bCs/>
        </w:rPr>
        <w:t>CDR cannot guarantee we will be able to process these late requests. In these cases, exams will need to be taken in the regularly assigned classroom.</w:t>
      </w:r>
      <w:r w:rsidRPr="005B5126">
        <w:t>  </w:t>
      </w:r>
    </w:p>
    <w:p w14:paraId="3AE073FB" w14:textId="77777777" w:rsidR="00832078" w:rsidRPr="00832078" w:rsidRDefault="00832078" w:rsidP="00832078">
      <w:pPr>
        <w:pStyle w:val="ListParagraph"/>
      </w:pPr>
    </w:p>
    <w:p w14:paraId="32EFB547" w14:textId="6A4A8088" w:rsidR="005B5126" w:rsidRDefault="005B5126" w:rsidP="00832078">
      <w:pPr>
        <w:rPr>
          <w:b/>
          <w:bCs/>
        </w:rPr>
      </w:pPr>
      <w:r w:rsidRPr="005B5126">
        <w:rPr>
          <w:b/>
          <w:bCs/>
        </w:rPr>
        <w:t>To make an exception request, students will need to connect with a CDR Access Coordinator during drop-in hours or by calling 315-443-4498 or emailing </w:t>
      </w:r>
      <w:hyperlink r:id="rId8" w:history="1">
        <w:r w:rsidRPr="005B5126">
          <w:rPr>
            <w:rStyle w:val="Hyperlink"/>
            <w:b/>
            <w:bCs/>
          </w:rPr>
          <w:t>cdrspecialist@syr.edu</w:t>
        </w:r>
      </w:hyperlink>
      <w:r w:rsidRPr="005B5126">
        <w:rPr>
          <w:b/>
          <w:bCs/>
        </w:rPr>
        <w:t>.</w:t>
      </w:r>
    </w:p>
    <w:p w14:paraId="5F9F1AE5" w14:textId="77777777" w:rsidR="005B5126" w:rsidRDefault="005B5126" w:rsidP="00832078">
      <w:pPr>
        <w:rPr>
          <w:b/>
          <w:bCs/>
        </w:rPr>
      </w:pPr>
    </w:p>
    <w:p w14:paraId="0B3A4466" w14:textId="6B04D1C0" w:rsidR="00C948BB" w:rsidRPr="00832078" w:rsidRDefault="00832078" w:rsidP="00832078">
      <w:pPr>
        <w:rPr>
          <w:b/>
          <w:bCs/>
        </w:rPr>
      </w:pPr>
      <w:r w:rsidRPr="00832078">
        <w:rPr>
          <w:b/>
          <w:bCs/>
        </w:rPr>
        <w:t xml:space="preserve">The </w:t>
      </w:r>
      <w:r w:rsidR="00E1405E" w:rsidRPr="00832078">
        <w:rPr>
          <w:b/>
          <w:bCs/>
        </w:rPr>
        <w:t>c</w:t>
      </w:r>
      <w:r w:rsidR="00C948BB" w:rsidRPr="00832078">
        <w:rPr>
          <w:b/>
          <w:bCs/>
        </w:rPr>
        <w:t>onfirmation email</w:t>
      </w:r>
      <w:r w:rsidR="00C342A6" w:rsidRPr="00832078">
        <w:rPr>
          <w:b/>
          <w:bCs/>
        </w:rPr>
        <w:t xml:space="preserve"> </w:t>
      </w:r>
      <w:r w:rsidR="00E1405E" w:rsidRPr="00832078">
        <w:rPr>
          <w:b/>
          <w:bCs/>
        </w:rPr>
        <w:t>must include the fo</w:t>
      </w:r>
      <w:r w:rsidR="00C342A6" w:rsidRPr="00832078">
        <w:rPr>
          <w:b/>
          <w:bCs/>
        </w:rPr>
        <w:t>llowing</w:t>
      </w:r>
      <w:r w:rsidR="00E1405E" w:rsidRPr="00832078">
        <w:rPr>
          <w:b/>
          <w:bCs/>
        </w:rPr>
        <w:t xml:space="preserve"> </w:t>
      </w:r>
      <w:r w:rsidR="0029445B" w:rsidRPr="00832078">
        <w:rPr>
          <w:b/>
          <w:bCs/>
        </w:rPr>
        <w:t>information</w:t>
      </w:r>
      <w:r w:rsidR="00C342A6" w:rsidRPr="00832078">
        <w:rPr>
          <w:b/>
          <w:bCs/>
        </w:rPr>
        <w:t>:</w:t>
      </w:r>
    </w:p>
    <w:p w14:paraId="0A139A03" w14:textId="13D7FDC8" w:rsidR="00C342A6" w:rsidRPr="00832078" w:rsidRDefault="00832078" w:rsidP="00C342A6">
      <w:pPr>
        <w:pStyle w:val="ListParagraph"/>
        <w:numPr>
          <w:ilvl w:val="0"/>
          <w:numId w:val="5"/>
        </w:numPr>
      </w:pPr>
      <w:r w:rsidRPr="00832078">
        <w:t>Confirm</w:t>
      </w:r>
      <w:r w:rsidR="008F747A">
        <w:t xml:space="preserve">ation </w:t>
      </w:r>
      <w:r w:rsidR="00C342A6" w:rsidRPr="00832078">
        <w:t>they signed up for all their remaining exams</w:t>
      </w:r>
      <w:r w:rsidR="004C5CD9" w:rsidRPr="00832078">
        <w:t xml:space="preserve"> for the entire semester</w:t>
      </w:r>
      <w:r w:rsidR="008F10CC">
        <w:t xml:space="preserve"> and/or </w:t>
      </w:r>
      <w:r w:rsidR="004C5CD9" w:rsidRPr="00832078">
        <w:t>final exam</w:t>
      </w:r>
      <w:r w:rsidR="00EE66E0">
        <w:t>s</w:t>
      </w:r>
      <w:r w:rsidR="004C5CD9" w:rsidRPr="00832078">
        <w:t xml:space="preserve"> </w:t>
      </w:r>
      <w:r w:rsidR="00EE66E0">
        <w:t xml:space="preserve">(if available for sign-up) </w:t>
      </w:r>
      <w:r w:rsidR="00CC7195" w:rsidRPr="00832078">
        <w:t>during business hours of the same day they make the exception request</w:t>
      </w:r>
      <w:r w:rsidR="00C342A6" w:rsidRPr="00832078">
        <w:t>.</w:t>
      </w:r>
      <w:r w:rsidR="004C5CD9" w:rsidRPr="00832078">
        <w:t xml:space="preserve"> </w:t>
      </w:r>
    </w:p>
    <w:p w14:paraId="604CDD36" w14:textId="77777777" w:rsidR="00832078" w:rsidRPr="00832078" w:rsidRDefault="00770531" w:rsidP="009D2B86">
      <w:pPr>
        <w:pStyle w:val="ListParagraph"/>
        <w:numPr>
          <w:ilvl w:val="0"/>
          <w:numId w:val="5"/>
        </w:numPr>
      </w:pPr>
      <w:r w:rsidRPr="00832078">
        <w:t>Acknowledge</w:t>
      </w:r>
      <w:r w:rsidR="00F2656C" w:rsidRPr="00832078">
        <w:t xml:space="preserve">ment </w:t>
      </w:r>
      <w:r w:rsidRPr="00832078">
        <w:t>the</w:t>
      </w:r>
      <w:r w:rsidR="00F2656C" w:rsidRPr="00832078">
        <w:t xml:space="preserve">y may have to wait to start an exam if CDR </w:t>
      </w:r>
      <w:r w:rsidR="00164034" w:rsidRPr="00832078">
        <w:t>has not received the exam from the instructor due to their late sign-</w:t>
      </w:r>
      <w:r w:rsidR="006070C5" w:rsidRPr="00832078">
        <w:t xml:space="preserve">up and </w:t>
      </w:r>
    </w:p>
    <w:p w14:paraId="23AD75E7" w14:textId="4CEB41B3" w:rsidR="00C342A6" w:rsidRPr="00832078" w:rsidRDefault="00832078" w:rsidP="009D2B86">
      <w:pPr>
        <w:pStyle w:val="ListParagraph"/>
        <w:numPr>
          <w:ilvl w:val="0"/>
          <w:numId w:val="5"/>
        </w:numPr>
      </w:pPr>
      <w:r w:rsidRPr="00832078">
        <w:t>P</w:t>
      </w:r>
      <w:r w:rsidR="008D7FA9" w:rsidRPr="00832078">
        <w:t>rovide t</w:t>
      </w:r>
      <w:r w:rsidR="00286454" w:rsidRPr="00832078">
        <w:t>he complete sign-up information:</w:t>
      </w:r>
    </w:p>
    <w:p w14:paraId="2C822B97" w14:textId="1A91BD8D" w:rsidR="00286454" w:rsidRPr="00832078" w:rsidRDefault="00286454" w:rsidP="00286454">
      <w:pPr>
        <w:pStyle w:val="ListParagraph"/>
        <w:numPr>
          <w:ilvl w:val="1"/>
          <w:numId w:val="5"/>
        </w:numPr>
      </w:pPr>
      <w:r w:rsidRPr="00832078">
        <w:t>Date/time of exam</w:t>
      </w:r>
      <w:r w:rsidR="00EF6A64" w:rsidRPr="00832078">
        <w:t xml:space="preserve">. </w:t>
      </w:r>
      <w:r w:rsidR="00637939" w:rsidRPr="00832078">
        <w:t>*I</w:t>
      </w:r>
      <w:r w:rsidR="00191E52" w:rsidRPr="00832078">
        <w:t xml:space="preserve">f different then the class time, attach </w:t>
      </w:r>
      <w:r w:rsidR="004C69C5" w:rsidRPr="00832078">
        <w:t xml:space="preserve">the </w:t>
      </w:r>
      <w:r w:rsidR="00191E52" w:rsidRPr="00832078">
        <w:t xml:space="preserve">written approval </w:t>
      </w:r>
      <w:r w:rsidR="004C69C5" w:rsidRPr="00832078">
        <w:t>from faculty</w:t>
      </w:r>
      <w:r w:rsidR="00637939" w:rsidRPr="00832078">
        <w:t xml:space="preserve"> to tak</w:t>
      </w:r>
      <w:r w:rsidR="00DE2D2A" w:rsidRPr="00832078">
        <w:t>e at that date/time.</w:t>
      </w:r>
      <w:r w:rsidR="004C69C5" w:rsidRPr="00832078">
        <w:t xml:space="preserve"> </w:t>
      </w:r>
    </w:p>
    <w:p w14:paraId="41A7505F" w14:textId="71213E72" w:rsidR="00286454" w:rsidRPr="00832078" w:rsidRDefault="00286454" w:rsidP="00286454">
      <w:pPr>
        <w:pStyle w:val="ListParagraph"/>
        <w:numPr>
          <w:ilvl w:val="1"/>
          <w:numId w:val="5"/>
        </w:numPr>
      </w:pPr>
      <w:r w:rsidRPr="00832078">
        <w:t>Course</w:t>
      </w:r>
      <w:r w:rsidR="00191E52" w:rsidRPr="00832078">
        <w:t xml:space="preserve"> Name</w:t>
      </w:r>
      <w:r w:rsidR="00025EBE">
        <w:t>, section and specific TA or Instructor when there are mu</w:t>
      </w:r>
      <w:r w:rsidR="00850F69">
        <w:t>ltiple instructors listed.</w:t>
      </w:r>
    </w:p>
    <w:p w14:paraId="48FE59FE" w14:textId="55FA3FFC" w:rsidR="00191E52" w:rsidRPr="00832078" w:rsidRDefault="00EF6A64" w:rsidP="00286454">
      <w:pPr>
        <w:pStyle w:val="ListParagraph"/>
        <w:numPr>
          <w:ilvl w:val="1"/>
          <w:numId w:val="5"/>
        </w:numPr>
      </w:pPr>
      <w:r w:rsidRPr="00832078">
        <w:t>Requested accommodations</w:t>
      </w:r>
    </w:p>
    <w:p w14:paraId="376FBC2A" w14:textId="77777777" w:rsidR="00176087" w:rsidRDefault="00176087" w:rsidP="00176087"/>
    <w:p w14:paraId="140A05A7" w14:textId="4F92FDFB" w:rsidR="002208ED" w:rsidRPr="00E25CAC" w:rsidRDefault="00850F69" w:rsidP="00664818">
      <w:pPr>
        <w:rPr>
          <w:b/>
          <w:bCs/>
        </w:rPr>
      </w:pPr>
      <w:r>
        <w:rPr>
          <w:b/>
          <w:bCs/>
        </w:rPr>
        <w:t>Notes/</w:t>
      </w:r>
      <w:r w:rsidR="001D3200">
        <w:rPr>
          <w:b/>
          <w:bCs/>
        </w:rPr>
        <w:t xml:space="preserve">Caveats </w:t>
      </w:r>
      <w:r w:rsidR="00CF33C0">
        <w:rPr>
          <w:b/>
          <w:bCs/>
        </w:rPr>
        <w:t xml:space="preserve">for students </w:t>
      </w:r>
      <w:r w:rsidR="002208ED" w:rsidRPr="00E25CAC">
        <w:rPr>
          <w:b/>
          <w:bCs/>
        </w:rPr>
        <w:t>to keep in mind:</w:t>
      </w:r>
    </w:p>
    <w:p w14:paraId="71696A3C" w14:textId="1D6794A3" w:rsidR="00664818" w:rsidRPr="00832078" w:rsidRDefault="00664818" w:rsidP="00D73739">
      <w:pPr>
        <w:pStyle w:val="ListParagraph"/>
        <w:numPr>
          <w:ilvl w:val="0"/>
          <w:numId w:val="3"/>
        </w:numPr>
      </w:pPr>
      <w:r>
        <w:t xml:space="preserve">The one-time exception </w:t>
      </w:r>
      <w:r w:rsidR="00AB0ABB" w:rsidRPr="00832078">
        <w:t xml:space="preserve">covers </w:t>
      </w:r>
      <w:r w:rsidR="001B7F1C" w:rsidRPr="00832078">
        <w:t xml:space="preserve">all exams </w:t>
      </w:r>
      <w:r w:rsidR="00630A80" w:rsidRPr="00832078">
        <w:t>published on the course syllabus a</w:t>
      </w:r>
      <w:r w:rsidR="00A939FC" w:rsidRPr="00832078">
        <w:t xml:space="preserve">s well </w:t>
      </w:r>
      <w:r w:rsidR="00D14ED6" w:rsidRPr="00832078">
        <w:t>as final</w:t>
      </w:r>
      <w:r w:rsidR="00630A80" w:rsidRPr="00832078">
        <w:t xml:space="preserve"> exams</w:t>
      </w:r>
      <w:r w:rsidR="00A939FC" w:rsidRPr="00832078">
        <w:t xml:space="preserve">, where the deadline is one-week </w:t>
      </w:r>
      <w:r w:rsidR="00404727" w:rsidRPr="00832078">
        <w:t>before the first registrar assigned final exam day</w:t>
      </w:r>
      <w:r w:rsidR="00630A80" w:rsidRPr="00832078">
        <w:t>.</w:t>
      </w:r>
      <w:r w:rsidRPr="00832078">
        <w:t xml:space="preserve"> </w:t>
      </w:r>
    </w:p>
    <w:p w14:paraId="12D7CB64" w14:textId="06A624C2" w:rsidR="00D26B42" w:rsidRPr="00832078" w:rsidRDefault="00F1212E" w:rsidP="00FD0261">
      <w:pPr>
        <w:pStyle w:val="ListParagraph"/>
        <w:numPr>
          <w:ilvl w:val="0"/>
          <w:numId w:val="3"/>
        </w:numPr>
      </w:pPr>
      <w:r w:rsidRPr="00832078">
        <w:t xml:space="preserve">CDR recognizes students will not be able to sign up </w:t>
      </w:r>
      <w:r w:rsidR="00CB3110">
        <w:t xml:space="preserve">for </w:t>
      </w:r>
      <w:r w:rsidRPr="00832078">
        <w:t xml:space="preserve">finals or </w:t>
      </w:r>
      <w:r w:rsidR="00FD0261" w:rsidRPr="00832078">
        <w:t xml:space="preserve">exams that were scheduled later in the semester by faculty and not listed on their syllabus.  </w:t>
      </w:r>
      <w:r w:rsidR="00D14ED6" w:rsidRPr="00832078">
        <w:t xml:space="preserve">Additional </w:t>
      </w:r>
      <w:r w:rsidR="0011530D" w:rsidRPr="00832078">
        <w:t>except</w:t>
      </w:r>
      <w:r w:rsidR="00D14ED6" w:rsidRPr="00832078">
        <w:t>ions are</w:t>
      </w:r>
      <w:r w:rsidR="0011530D" w:rsidRPr="00832078">
        <w:t xml:space="preserve"> </w:t>
      </w:r>
      <w:r w:rsidR="00D14ED6" w:rsidRPr="00832078">
        <w:t xml:space="preserve">rare and only </w:t>
      </w:r>
      <w:r w:rsidR="0011530D" w:rsidRPr="00832078">
        <w:t xml:space="preserve">in cases of </w:t>
      </w:r>
      <w:r w:rsidR="004609B3" w:rsidRPr="00832078">
        <w:t>a documented medical event/</w:t>
      </w:r>
      <w:r w:rsidR="0011530D" w:rsidRPr="00832078">
        <w:t>hospitalization</w:t>
      </w:r>
      <w:r w:rsidR="00B24484" w:rsidRPr="00832078">
        <w:t>, that can be verified.</w:t>
      </w:r>
    </w:p>
    <w:p w14:paraId="33BA0414" w14:textId="72F1CFE1" w:rsidR="00214D76" w:rsidRPr="00214D76" w:rsidRDefault="001D3200" w:rsidP="001D3200">
      <w:pPr>
        <w:pStyle w:val="ListParagraph"/>
        <w:numPr>
          <w:ilvl w:val="0"/>
          <w:numId w:val="3"/>
        </w:numPr>
      </w:pPr>
      <w:r w:rsidRPr="00832078">
        <w:t>Students can check the</w:t>
      </w:r>
      <w:r w:rsidR="00113668" w:rsidRPr="00832078">
        <w:t>ir disability student</w:t>
      </w:r>
      <w:r w:rsidRPr="00832078">
        <w:t xml:space="preserve"> portal for their </w:t>
      </w:r>
      <w:r w:rsidR="00113668" w:rsidRPr="00832078">
        <w:t xml:space="preserve">pending and approved </w:t>
      </w:r>
      <w:r w:rsidRPr="00832078">
        <w:t>sign</w:t>
      </w:r>
      <w:r w:rsidRPr="00214D76">
        <w:t xml:space="preserve">-up’s. </w:t>
      </w:r>
    </w:p>
    <w:p w14:paraId="2D69E812" w14:textId="11D7C16D" w:rsidR="001D3200" w:rsidRPr="0035294C" w:rsidRDefault="001D3200" w:rsidP="001D3200">
      <w:pPr>
        <w:pStyle w:val="ListParagraph"/>
        <w:numPr>
          <w:ilvl w:val="0"/>
          <w:numId w:val="3"/>
        </w:numPr>
      </w:pPr>
      <w:r w:rsidRPr="0035294C">
        <w:t>Confirmation emails received after business hours the day before or on the day of exam will</w:t>
      </w:r>
      <w:r w:rsidR="002C7765" w:rsidRPr="0035294C">
        <w:t xml:space="preserve"> be approved BUT students may have to wait</w:t>
      </w:r>
      <w:r w:rsidR="0035294C" w:rsidRPr="0035294C">
        <w:t xml:space="preserve"> to be seated</w:t>
      </w:r>
      <w:r w:rsidRPr="0035294C">
        <w:t>.</w:t>
      </w:r>
    </w:p>
    <w:p w14:paraId="387AA973" w14:textId="77777777" w:rsidR="0028378D" w:rsidRDefault="0028378D" w:rsidP="004169A9"/>
    <w:sectPr w:rsidR="0028378D" w:rsidSect="001B3FE8">
      <w:footerReference w:type="default" r:id="rId9"/>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CEC9A" w14:textId="77777777" w:rsidR="00AC18E1" w:rsidRDefault="00AC18E1" w:rsidP="004F2188">
      <w:r>
        <w:separator/>
      </w:r>
    </w:p>
  </w:endnote>
  <w:endnote w:type="continuationSeparator" w:id="0">
    <w:p w14:paraId="1FB91773" w14:textId="77777777" w:rsidR="00AC18E1" w:rsidRDefault="00AC18E1" w:rsidP="004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0873" w14:textId="7A0EFEC8" w:rsidR="004F2188" w:rsidRDefault="00832078">
    <w:pPr>
      <w:pStyle w:val="Footer"/>
    </w:pPr>
    <w:r>
      <w:t xml:space="preserve">Revised </w:t>
    </w:r>
    <w:r w:rsidR="00715BE8">
      <w:t>2</w:t>
    </w:r>
    <w:r>
      <w:t>/</w:t>
    </w:r>
    <w:r w:rsidR="00715BE8">
      <w:t>20/</w:t>
    </w:r>
    <w:r>
      <w:t>2</w:t>
    </w:r>
    <w:r w:rsidR="00AB5ED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D22A" w14:textId="77777777" w:rsidR="00AC18E1" w:rsidRDefault="00AC18E1" w:rsidP="004F2188">
      <w:r>
        <w:separator/>
      </w:r>
    </w:p>
  </w:footnote>
  <w:footnote w:type="continuationSeparator" w:id="0">
    <w:p w14:paraId="4A7023F5" w14:textId="77777777" w:rsidR="00AC18E1" w:rsidRDefault="00AC18E1" w:rsidP="004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DBB"/>
    <w:multiLevelType w:val="multilevel"/>
    <w:tmpl w:val="1CC04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B823DA"/>
    <w:multiLevelType w:val="multilevel"/>
    <w:tmpl w:val="1CC04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355F74"/>
    <w:multiLevelType w:val="hybridMultilevel"/>
    <w:tmpl w:val="789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45DC1"/>
    <w:multiLevelType w:val="multilevel"/>
    <w:tmpl w:val="21F8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032A9"/>
    <w:multiLevelType w:val="hybridMultilevel"/>
    <w:tmpl w:val="994EC01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369E8"/>
    <w:multiLevelType w:val="hybridMultilevel"/>
    <w:tmpl w:val="56929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211A4"/>
    <w:multiLevelType w:val="hybridMultilevel"/>
    <w:tmpl w:val="D28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D61FB"/>
    <w:multiLevelType w:val="hybridMultilevel"/>
    <w:tmpl w:val="340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16ABE"/>
    <w:multiLevelType w:val="multilevel"/>
    <w:tmpl w:val="1CC04E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5B5B6EEE"/>
    <w:multiLevelType w:val="multilevel"/>
    <w:tmpl w:val="21F8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76ADA"/>
    <w:multiLevelType w:val="hybridMultilevel"/>
    <w:tmpl w:val="C4DC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F598B"/>
    <w:multiLevelType w:val="hybridMultilevel"/>
    <w:tmpl w:val="F470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D7228"/>
    <w:multiLevelType w:val="multilevel"/>
    <w:tmpl w:val="D70CA1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0F2C71"/>
    <w:multiLevelType w:val="hybridMultilevel"/>
    <w:tmpl w:val="4AAE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7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552987">
    <w:abstractNumId w:val="0"/>
  </w:num>
  <w:num w:numId="3" w16cid:durableId="1482575405">
    <w:abstractNumId w:val="10"/>
  </w:num>
  <w:num w:numId="4" w16cid:durableId="52513446">
    <w:abstractNumId w:val="11"/>
  </w:num>
  <w:num w:numId="5" w16cid:durableId="1665664828">
    <w:abstractNumId w:val="5"/>
  </w:num>
  <w:num w:numId="6" w16cid:durableId="900139888">
    <w:abstractNumId w:val="13"/>
  </w:num>
  <w:num w:numId="7" w16cid:durableId="808016868">
    <w:abstractNumId w:val="12"/>
  </w:num>
  <w:num w:numId="8" w16cid:durableId="525559288">
    <w:abstractNumId w:val="2"/>
  </w:num>
  <w:num w:numId="9" w16cid:durableId="1897664584">
    <w:abstractNumId w:val="6"/>
  </w:num>
  <w:num w:numId="10" w16cid:durableId="961837272">
    <w:abstractNumId w:val="4"/>
  </w:num>
  <w:num w:numId="11" w16cid:durableId="1773747942">
    <w:abstractNumId w:val="3"/>
  </w:num>
  <w:num w:numId="12" w16cid:durableId="1129054804">
    <w:abstractNumId w:val="8"/>
  </w:num>
  <w:num w:numId="13" w16cid:durableId="1134448756">
    <w:abstractNumId w:val="7"/>
  </w:num>
  <w:num w:numId="14" w16cid:durableId="1599674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zsDA2MTA3NzQ1MDdT0lEKTi0uzszPAykwrQUAPO5NMSwAAAA="/>
  </w:docVars>
  <w:rsids>
    <w:rsidRoot w:val="00A124A5"/>
    <w:rsid w:val="00003281"/>
    <w:rsid w:val="00025EBE"/>
    <w:rsid w:val="00026FDA"/>
    <w:rsid w:val="00035357"/>
    <w:rsid w:val="00065B7D"/>
    <w:rsid w:val="00066B06"/>
    <w:rsid w:val="00076925"/>
    <w:rsid w:val="00096203"/>
    <w:rsid w:val="000A5BB7"/>
    <w:rsid w:val="000C06CD"/>
    <w:rsid w:val="000D2057"/>
    <w:rsid w:val="000D53CE"/>
    <w:rsid w:val="000E210E"/>
    <w:rsid w:val="000E238F"/>
    <w:rsid w:val="000E3E0C"/>
    <w:rsid w:val="00113668"/>
    <w:rsid w:val="0011530D"/>
    <w:rsid w:val="001167E8"/>
    <w:rsid w:val="001328A6"/>
    <w:rsid w:val="001563C9"/>
    <w:rsid w:val="00164034"/>
    <w:rsid w:val="0017289B"/>
    <w:rsid w:val="00175446"/>
    <w:rsid w:val="00176087"/>
    <w:rsid w:val="00176E2F"/>
    <w:rsid w:val="00191E52"/>
    <w:rsid w:val="001958CF"/>
    <w:rsid w:val="00197499"/>
    <w:rsid w:val="001A035C"/>
    <w:rsid w:val="001B3FE8"/>
    <w:rsid w:val="001B7F1C"/>
    <w:rsid w:val="001C487A"/>
    <w:rsid w:val="001C638B"/>
    <w:rsid w:val="001D3200"/>
    <w:rsid w:val="001D38D8"/>
    <w:rsid w:val="001D545D"/>
    <w:rsid w:val="001F4DD6"/>
    <w:rsid w:val="00210BC8"/>
    <w:rsid w:val="00214D76"/>
    <w:rsid w:val="002164E0"/>
    <w:rsid w:val="002208ED"/>
    <w:rsid w:val="00226D2B"/>
    <w:rsid w:val="00240F0D"/>
    <w:rsid w:val="002739AB"/>
    <w:rsid w:val="0028378D"/>
    <w:rsid w:val="00286454"/>
    <w:rsid w:val="0029445B"/>
    <w:rsid w:val="002C7765"/>
    <w:rsid w:val="002D1CD0"/>
    <w:rsid w:val="002D44A2"/>
    <w:rsid w:val="002F4CE3"/>
    <w:rsid w:val="00316437"/>
    <w:rsid w:val="00332CA7"/>
    <w:rsid w:val="00335F8B"/>
    <w:rsid w:val="00350DF1"/>
    <w:rsid w:val="0035294C"/>
    <w:rsid w:val="003550BF"/>
    <w:rsid w:val="003614A9"/>
    <w:rsid w:val="0037049C"/>
    <w:rsid w:val="003947E5"/>
    <w:rsid w:val="003A66DF"/>
    <w:rsid w:val="003C287B"/>
    <w:rsid w:val="003F51E3"/>
    <w:rsid w:val="003F7058"/>
    <w:rsid w:val="00404727"/>
    <w:rsid w:val="00414B5A"/>
    <w:rsid w:val="004169A9"/>
    <w:rsid w:val="00421665"/>
    <w:rsid w:val="00431C46"/>
    <w:rsid w:val="004436E2"/>
    <w:rsid w:val="00447F54"/>
    <w:rsid w:val="004609B3"/>
    <w:rsid w:val="00493F0A"/>
    <w:rsid w:val="004A2723"/>
    <w:rsid w:val="004A5D38"/>
    <w:rsid w:val="004C5CD9"/>
    <w:rsid w:val="004C69C5"/>
    <w:rsid w:val="004F14F5"/>
    <w:rsid w:val="004F2188"/>
    <w:rsid w:val="00510947"/>
    <w:rsid w:val="00524519"/>
    <w:rsid w:val="00532EE9"/>
    <w:rsid w:val="00534065"/>
    <w:rsid w:val="0053433B"/>
    <w:rsid w:val="00537332"/>
    <w:rsid w:val="00542F77"/>
    <w:rsid w:val="00552FEF"/>
    <w:rsid w:val="00564320"/>
    <w:rsid w:val="00566AAB"/>
    <w:rsid w:val="005756AA"/>
    <w:rsid w:val="0058327C"/>
    <w:rsid w:val="00583846"/>
    <w:rsid w:val="005B3FA0"/>
    <w:rsid w:val="005B5126"/>
    <w:rsid w:val="005D26C8"/>
    <w:rsid w:val="005E3E17"/>
    <w:rsid w:val="005F6869"/>
    <w:rsid w:val="005F7CB2"/>
    <w:rsid w:val="006070C5"/>
    <w:rsid w:val="00626F05"/>
    <w:rsid w:val="00630A80"/>
    <w:rsid w:val="00637939"/>
    <w:rsid w:val="00637A29"/>
    <w:rsid w:val="00664818"/>
    <w:rsid w:val="006A3654"/>
    <w:rsid w:val="006B65D6"/>
    <w:rsid w:val="006C6E54"/>
    <w:rsid w:val="006E0A3C"/>
    <w:rsid w:val="006E18AA"/>
    <w:rsid w:val="006E6F97"/>
    <w:rsid w:val="006F578C"/>
    <w:rsid w:val="00715BE8"/>
    <w:rsid w:val="0071641D"/>
    <w:rsid w:val="007256BF"/>
    <w:rsid w:val="007314F6"/>
    <w:rsid w:val="0074106C"/>
    <w:rsid w:val="00744659"/>
    <w:rsid w:val="00746702"/>
    <w:rsid w:val="0075175C"/>
    <w:rsid w:val="007535A6"/>
    <w:rsid w:val="00760F58"/>
    <w:rsid w:val="00770531"/>
    <w:rsid w:val="00772841"/>
    <w:rsid w:val="0077435E"/>
    <w:rsid w:val="00796765"/>
    <w:rsid w:val="007C117B"/>
    <w:rsid w:val="007E54BD"/>
    <w:rsid w:val="007E69AC"/>
    <w:rsid w:val="007F2550"/>
    <w:rsid w:val="008049E7"/>
    <w:rsid w:val="008104F4"/>
    <w:rsid w:val="00821808"/>
    <w:rsid w:val="00832078"/>
    <w:rsid w:val="0084721A"/>
    <w:rsid w:val="00850F69"/>
    <w:rsid w:val="00856FCB"/>
    <w:rsid w:val="0086291A"/>
    <w:rsid w:val="00867A33"/>
    <w:rsid w:val="008943DD"/>
    <w:rsid w:val="00896C93"/>
    <w:rsid w:val="008B4661"/>
    <w:rsid w:val="008D7FA9"/>
    <w:rsid w:val="008E0D7A"/>
    <w:rsid w:val="008E4739"/>
    <w:rsid w:val="008F10CC"/>
    <w:rsid w:val="008F3A2D"/>
    <w:rsid w:val="008F747A"/>
    <w:rsid w:val="00927A46"/>
    <w:rsid w:val="0094152C"/>
    <w:rsid w:val="00956C88"/>
    <w:rsid w:val="00977E4C"/>
    <w:rsid w:val="009A5899"/>
    <w:rsid w:val="009B2C1F"/>
    <w:rsid w:val="009B2FB5"/>
    <w:rsid w:val="009D2FDD"/>
    <w:rsid w:val="009F5210"/>
    <w:rsid w:val="00A1249C"/>
    <w:rsid w:val="00A124A5"/>
    <w:rsid w:val="00A30872"/>
    <w:rsid w:val="00A65488"/>
    <w:rsid w:val="00A70B72"/>
    <w:rsid w:val="00A824CF"/>
    <w:rsid w:val="00A8656B"/>
    <w:rsid w:val="00A939FC"/>
    <w:rsid w:val="00AA2A82"/>
    <w:rsid w:val="00AB0ABB"/>
    <w:rsid w:val="00AB5EDB"/>
    <w:rsid w:val="00AC18E1"/>
    <w:rsid w:val="00AC7F36"/>
    <w:rsid w:val="00AD19F7"/>
    <w:rsid w:val="00AE14C0"/>
    <w:rsid w:val="00AE6AB9"/>
    <w:rsid w:val="00B20891"/>
    <w:rsid w:val="00B24484"/>
    <w:rsid w:val="00B271A9"/>
    <w:rsid w:val="00B31F87"/>
    <w:rsid w:val="00B34530"/>
    <w:rsid w:val="00B411E9"/>
    <w:rsid w:val="00B5553A"/>
    <w:rsid w:val="00B5579E"/>
    <w:rsid w:val="00B9572D"/>
    <w:rsid w:val="00BA44EE"/>
    <w:rsid w:val="00BC20F8"/>
    <w:rsid w:val="00BC6F35"/>
    <w:rsid w:val="00BF71AA"/>
    <w:rsid w:val="00C03BE5"/>
    <w:rsid w:val="00C32EA4"/>
    <w:rsid w:val="00C342A6"/>
    <w:rsid w:val="00C836EE"/>
    <w:rsid w:val="00C948BB"/>
    <w:rsid w:val="00CA0BAE"/>
    <w:rsid w:val="00CB3110"/>
    <w:rsid w:val="00CB663C"/>
    <w:rsid w:val="00CC5D5E"/>
    <w:rsid w:val="00CC7195"/>
    <w:rsid w:val="00CD56F2"/>
    <w:rsid w:val="00CD6A16"/>
    <w:rsid w:val="00CE08DC"/>
    <w:rsid w:val="00CE119F"/>
    <w:rsid w:val="00CE632D"/>
    <w:rsid w:val="00CF33C0"/>
    <w:rsid w:val="00CF37CC"/>
    <w:rsid w:val="00D0344E"/>
    <w:rsid w:val="00D0595F"/>
    <w:rsid w:val="00D14ED6"/>
    <w:rsid w:val="00D26B42"/>
    <w:rsid w:val="00D40EDE"/>
    <w:rsid w:val="00D442CC"/>
    <w:rsid w:val="00D471ED"/>
    <w:rsid w:val="00D62155"/>
    <w:rsid w:val="00D6614C"/>
    <w:rsid w:val="00D73739"/>
    <w:rsid w:val="00D7458A"/>
    <w:rsid w:val="00D90781"/>
    <w:rsid w:val="00DA6A85"/>
    <w:rsid w:val="00DA71E1"/>
    <w:rsid w:val="00DB0C49"/>
    <w:rsid w:val="00DC1DC2"/>
    <w:rsid w:val="00DC31C9"/>
    <w:rsid w:val="00DE2D2A"/>
    <w:rsid w:val="00DE4A8A"/>
    <w:rsid w:val="00E031D7"/>
    <w:rsid w:val="00E123D8"/>
    <w:rsid w:val="00E1405E"/>
    <w:rsid w:val="00E25BBA"/>
    <w:rsid w:val="00E25CAC"/>
    <w:rsid w:val="00E33707"/>
    <w:rsid w:val="00E47989"/>
    <w:rsid w:val="00E60DD2"/>
    <w:rsid w:val="00E65614"/>
    <w:rsid w:val="00E73835"/>
    <w:rsid w:val="00E87A8F"/>
    <w:rsid w:val="00E92A62"/>
    <w:rsid w:val="00EA0713"/>
    <w:rsid w:val="00ED2B95"/>
    <w:rsid w:val="00EE0C5B"/>
    <w:rsid w:val="00EE66E0"/>
    <w:rsid w:val="00EE6F2B"/>
    <w:rsid w:val="00EF6A64"/>
    <w:rsid w:val="00F1212E"/>
    <w:rsid w:val="00F16B69"/>
    <w:rsid w:val="00F25B88"/>
    <w:rsid w:val="00F2656C"/>
    <w:rsid w:val="00F274BB"/>
    <w:rsid w:val="00F65C8F"/>
    <w:rsid w:val="00F85408"/>
    <w:rsid w:val="00F86D50"/>
    <w:rsid w:val="00F93563"/>
    <w:rsid w:val="00F9754D"/>
    <w:rsid w:val="00FB3382"/>
    <w:rsid w:val="00FB4963"/>
    <w:rsid w:val="00FB74F0"/>
    <w:rsid w:val="00FC2DE1"/>
    <w:rsid w:val="00FD0261"/>
    <w:rsid w:val="00FD2A13"/>
    <w:rsid w:val="00FF231B"/>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0D18D"/>
  <w15:chartTrackingRefBased/>
  <w15:docId w15:val="{95BA6A1F-0A3E-4C8B-8614-EB51DCF6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0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12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4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4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4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4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4A5"/>
    <w:rPr>
      <w:rFonts w:eastAsiaTheme="majorEastAsia" w:cstheme="majorBidi"/>
      <w:color w:val="272727" w:themeColor="text1" w:themeTint="D8"/>
    </w:rPr>
  </w:style>
  <w:style w:type="paragraph" w:styleId="Title">
    <w:name w:val="Title"/>
    <w:basedOn w:val="Normal"/>
    <w:next w:val="Normal"/>
    <w:link w:val="TitleChar"/>
    <w:uiPriority w:val="10"/>
    <w:qFormat/>
    <w:rsid w:val="00A124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4A5"/>
    <w:pPr>
      <w:spacing w:before="160"/>
      <w:jc w:val="center"/>
    </w:pPr>
    <w:rPr>
      <w:i/>
      <w:iCs/>
      <w:color w:val="404040" w:themeColor="text1" w:themeTint="BF"/>
    </w:rPr>
  </w:style>
  <w:style w:type="character" w:customStyle="1" w:styleId="QuoteChar">
    <w:name w:val="Quote Char"/>
    <w:basedOn w:val="DefaultParagraphFont"/>
    <w:link w:val="Quote"/>
    <w:uiPriority w:val="29"/>
    <w:rsid w:val="00A124A5"/>
    <w:rPr>
      <w:i/>
      <w:iCs/>
      <w:color w:val="404040" w:themeColor="text1" w:themeTint="BF"/>
    </w:rPr>
  </w:style>
  <w:style w:type="paragraph" w:styleId="ListParagraph">
    <w:name w:val="List Paragraph"/>
    <w:basedOn w:val="Normal"/>
    <w:uiPriority w:val="34"/>
    <w:qFormat/>
    <w:rsid w:val="00A124A5"/>
    <w:pPr>
      <w:ind w:left="720"/>
      <w:contextualSpacing/>
    </w:pPr>
  </w:style>
  <w:style w:type="character" w:styleId="IntenseEmphasis">
    <w:name w:val="Intense Emphasis"/>
    <w:basedOn w:val="DefaultParagraphFont"/>
    <w:uiPriority w:val="21"/>
    <w:qFormat/>
    <w:rsid w:val="00A124A5"/>
    <w:rPr>
      <w:i/>
      <w:iCs/>
      <w:color w:val="0F4761" w:themeColor="accent1" w:themeShade="BF"/>
    </w:rPr>
  </w:style>
  <w:style w:type="paragraph" w:styleId="IntenseQuote">
    <w:name w:val="Intense Quote"/>
    <w:basedOn w:val="Normal"/>
    <w:next w:val="Normal"/>
    <w:link w:val="IntenseQuoteChar"/>
    <w:uiPriority w:val="30"/>
    <w:qFormat/>
    <w:rsid w:val="00A12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4A5"/>
    <w:rPr>
      <w:i/>
      <w:iCs/>
      <w:color w:val="0F4761" w:themeColor="accent1" w:themeShade="BF"/>
    </w:rPr>
  </w:style>
  <w:style w:type="character" w:styleId="IntenseReference">
    <w:name w:val="Intense Reference"/>
    <w:basedOn w:val="DefaultParagraphFont"/>
    <w:uiPriority w:val="32"/>
    <w:qFormat/>
    <w:rsid w:val="00A124A5"/>
    <w:rPr>
      <w:b/>
      <w:bCs/>
      <w:smallCaps/>
      <w:color w:val="0F4761" w:themeColor="accent1" w:themeShade="BF"/>
      <w:spacing w:val="5"/>
    </w:rPr>
  </w:style>
  <w:style w:type="character" w:styleId="Hyperlink">
    <w:name w:val="Hyperlink"/>
    <w:basedOn w:val="DefaultParagraphFont"/>
    <w:uiPriority w:val="99"/>
    <w:unhideWhenUsed/>
    <w:rsid w:val="00C342A6"/>
    <w:rPr>
      <w:color w:val="467886" w:themeColor="hyperlink"/>
      <w:u w:val="single"/>
    </w:rPr>
  </w:style>
  <w:style w:type="character" w:styleId="UnresolvedMention">
    <w:name w:val="Unresolved Mention"/>
    <w:basedOn w:val="DefaultParagraphFont"/>
    <w:uiPriority w:val="99"/>
    <w:semiHidden/>
    <w:unhideWhenUsed/>
    <w:rsid w:val="00C342A6"/>
    <w:rPr>
      <w:color w:val="605E5C"/>
      <w:shd w:val="clear" w:color="auto" w:fill="E1DFDD"/>
    </w:rPr>
  </w:style>
  <w:style w:type="paragraph" w:styleId="Header">
    <w:name w:val="header"/>
    <w:basedOn w:val="Normal"/>
    <w:link w:val="HeaderChar"/>
    <w:uiPriority w:val="99"/>
    <w:unhideWhenUsed/>
    <w:rsid w:val="004F2188"/>
    <w:pPr>
      <w:tabs>
        <w:tab w:val="center" w:pos="4680"/>
        <w:tab w:val="right" w:pos="9360"/>
      </w:tabs>
    </w:pPr>
  </w:style>
  <w:style w:type="character" w:customStyle="1" w:styleId="HeaderChar">
    <w:name w:val="Header Char"/>
    <w:basedOn w:val="DefaultParagraphFont"/>
    <w:link w:val="Header"/>
    <w:uiPriority w:val="99"/>
    <w:rsid w:val="004F2188"/>
    <w:rPr>
      <w:rFonts w:ascii="Aptos" w:hAnsi="Aptos" w:cs="Aptos"/>
      <w:kern w:val="0"/>
    </w:rPr>
  </w:style>
  <w:style w:type="paragraph" w:styleId="Footer">
    <w:name w:val="footer"/>
    <w:basedOn w:val="Normal"/>
    <w:link w:val="FooterChar"/>
    <w:uiPriority w:val="99"/>
    <w:unhideWhenUsed/>
    <w:rsid w:val="004F2188"/>
    <w:pPr>
      <w:tabs>
        <w:tab w:val="center" w:pos="4680"/>
        <w:tab w:val="right" w:pos="9360"/>
      </w:tabs>
    </w:pPr>
  </w:style>
  <w:style w:type="character" w:customStyle="1" w:styleId="FooterChar">
    <w:name w:val="Footer Char"/>
    <w:basedOn w:val="DefaultParagraphFont"/>
    <w:link w:val="Footer"/>
    <w:uiPriority w:val="99"/>
    <w:rsid w:val="004F2188"/>
    <w:rPr>
      <w:rFonts w:ascii="Aptos" w:hAnsi="Aptos" w:cs="Aptos"/>
      <w:kern w:val="0"/>
    </w:rPr>
  </w:style>
  <w:style w:type="character" w:styleId="CommentReference">
    <w:name w:val="annotation reference"/>
    <w:basedOn w:val="DefaultParagraphFont"/>
    <w:uiPriority w:val="99"/>
    <w:semiHidden/>
    <w:unhideWhenUsed/>
    <w:rsid w:val="00BC6F35"/>
    <w:rPr>
      <w:sz w:val="16"/>
      <w:szCs w:val="16"/>
    </w:rPr>
  </w:style>
  <w:style w:type="paragraph" w:styleId="CommentText">
    <w:name w:val="annotation text"/>
    <w:basedOn w:val="Normal"/>
    <w:link w:val="CommentTextChar"/>
    <w:uiPriority w:val="99"/>
    <w:unhideWhenUsed/>
    <w:rsid w:val="00BC6F35"/>
    <w:rPr>
      <w:sz w:val="20"/>
      <w:szCs w:val="20"/>
    </w:rPr>
  </w:style>
  <w:style w:type="character" w:customStyle="1" w:styleId="CommentTextChar">
    <w:name w:val="Comment Text Char"/>
    <w:basedOn w:val="DefaultParagraphFont"/>
    <w:link w:val="CommentText"/>
    <w:uiPriority w:val="99"/>
    <w:rsid w:val="00BC6F35"/>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BC6F35"/>
    <w:rPr>
      <w:b/>
      <w:bCs/>
    </w:rPr>
  </w:style>
  <w:style w:type="character" w:customStyle="1" w:styleId="CommentSubjectChar">
    <w:name w:val="Comment Subject Char"/>
    <w:basedOn w:val="CommentTextChar"/>
    <w:link w:val="CommentSubject"/>
    <w:uiPriority w:val="99"/>
    <w:semiHidden/>
    <w:rsid w:val="00BC6F35"/>
    <w:rPr>
      <w:rFonts w:ascii="Aptos" w:hAnsi="Aptos" w:cs="Aptos"/>
      <w:b/>
      <w:bCs/>
      <w:kern w:val="0"/>
      <w:sz w:val="20"/>
      <w:szCs w:val="20"/>
    </w:rPr>
  </w:style>
  <w:style w:type="paragraph" w:styleId="NormalWeb">
    <w:name w:val="Normal (Web)"/>
    <w:basedOn w:val="Normal"/>
    <w:uiPriority w:val="99"/>
    <w:semiHidden/>
    <w:unhideWhenUsed/>
    <w:rsid w:val="00096203"/>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096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03706">
      <w:bodyDiv w:val="1"/>
      <w:marLeft w:val="0"/>
      <w:marRight w:val="0"/>
      <w:marTop w:val="0"/>
      <w:marBottom w:val="0"/>
      <w:divBdr>
        <w:top w:val="none" w:sz="0" w:space="0" w:color="auto"/>
        <w:left w:val="none" w:sz="0" w:space="0" w:color="auto"/>
        <w:bottom w:val="none" w:sz="0" w:space="0" w:color="auto"/>
        <w:right w:val="none" w:sz="0" w:space="0" w:color="auto"/>
      </w:divBdr>
    </w:div>
    <w:div w:id="1438018097">
      <w:bodyDiv w:val="1"/>
      <w:marLeft w:val="0"/>
      <w:marRight w:val="0"/>
      <w:marTop w:val="0"/>
      <w:marBottom w:val="0"/>
      <w:divBdr>
        <w:top w:val="none" w:sz="0" w:space="0" w:color="auto"/>
        <w:left w:val="none" w:sz="0" w:space="0" w:color="auto"/>
        <w:bottom w:val="none" w:sz="0" w:space="0" w:color="auto"/>
        <w:right w:val="none" w:sz="0" w:space="0" w:color="auto"/>
      </w:divBdr>
    </w:div>
    <w:div w:id="14905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specialist@syr.edu" TargetMode="External"/><Relationship Id="rId3" Type="http://schemas.openxmlformats.org/officeDocument/2006/relationships/settings" Target="settings.xml"/><Relationship Id="rId7" Type="http://schemas.openxmlformats.org/officeDocument/2006/relationships/hyperlink" Target="mailto:CDRspecialist@sy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Marie Possenti-Perez</dc:creator>
  <cp:keywords/>
  <dc:description/>
  <cp:lastModifiedBy>Bethany Heaton Crawford</cp:lastModifiedBy>
  <cp:revision>4</cp:revision>
  <cp:lastPrinted>2025-01-07T21:39:00Z</cp:lastPrinted>
  <dcterms:created xsi:type="dcterms:W3CDTF">2025-02-20T15:49:00Z</dcterms:created>
  <dcterms:modified xsi:type="dcterms:W3CDTF">2025-02-20T15:55:00Z</dcterms:modified>
</cp:coreProperties>
</file>